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B.A.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B.S.</w:t>
      </w:r>
      <w:r>
        <w:rPr>
          <w:spacing w:val="-3"/>
        </w:rPr>
        <w:t> </w:t>
      </w:r>
      <w:r>
        <w:rPr/>
        <w:t>Economics</w:t>
      </w:r>
      <w:r>
        <w:rPr>
          <w:spacing w:val="-2"/>
        </w:rPr>
        <w:t> </w:t>
      </w:r>
      <w:r>
        <w:rPr/>
        <w:t>Degree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Syracuse</w:t>
      </w:r>
      <w:r>
        <w:rPr>
          <w:spacing w:val="-4"/>
        </w:rPr>
        <w:t> </w:t>
      </w:r>
      <w:r>
        <w:rPr/>
        <w:t>University</w:t>
      </w:r>
      <w:r>
        <w:rPr>
          <w:spacing w:val="-2"/>
        </w:rPr>
        <w:t> </w:t>
      </w:r>
      <w:r>
        <w:rPr/>
        <w:t>Abroad</w:t>
      </w:r>
    </w:p>
    <w:p>
      <w:pPr>
        <w:spacing w:before="0"/>
        <w:ind w:left="2338" w:right="2295" w:firstLine="0"/>
        <w:jc w:val="center"/>
        <w:rPr>
          <w:i/>
          <w:sz w:val="28"/>
        </w:rPr>
      </w:pPr>
      <w:r>
        <w:rPr>
          <w:i/>
          <w:sz w:val="28"/>
        </w:rPr>
        <w:t>Consider Earning a B.A. or B.S. in Economics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With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One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or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Two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Semesters studying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abroad</w:t>
      </w:r>
    </w:p>
    <w:p>
      <w:pPr>
        <w:pStyle w:val="BodyText"/>
        <w:spacing w:before="1"/>
        <w:rPr>
          <w:i/>
          <w:sz w:val="44"/>
        </w:rPr>
      </w:pPr>
    </w:p>
    <w:p>
      <w:pPr>
        <w:pStyle w:val="Heading1"/>
      </w:pPr>
      <w:r>
        <w:rPr/>
        <w:t>Program</w:t>
      </w:r>
      <w:r>
        <w:rPr>
          <w:spacing w:val="-2"/>
        </w:rPr>
        <w:t> </w:t>
      </w:r>
      <w:r>
        <w:rPr/>
        <w:t>Description</w:t>
      </w:r>
    </w:p>
    <w:p>
      <w:pPr>
        <w:pStyle w:val="BodyText"/>
        <w:spacing w:line="259" w:lineRule="auto" w:before="22"/>
        <w:ind w:left="115" w:right="193"/>
      </w:pPr>
      <w:r>
        <w:rPr/>
        <w:t>Students can enhance their economics skills while accessing real-world learning opportunities</w:t>
      </w:r>
      <w:r>
        <w:rPr>
          <w:spacing w:val="1"/>
        </w:rPr>
        <w:t> </w:t>
      </w:r>
      <w:r>
        <w:rPr/>
        <w:t>through Syracuse University Abroad. The Economics Department works with Syracuse University</w:t>
      </w:r>
      <w:r>
        <w:rPr>
          <w:spacing w:val="-57"/>
        </w:rPr>
        <w:t> </w:t>
      </w:r>
      <w:r>
        <w:rPr/>
        <w:t>abroad to develop different learning opportunities to our students without interrupting a typical</w:t>
      </w:r>
      <w:r>
        <w:rPr>
          <w:spacing w:val="1"/>
        </w:rPr>
        <w:t> </w:t>
      </w:r>
      <w:r>
        <w:rPr/>
        <w:t>Economics Degree program. The main goal of studying abroad is to understand world economic</w:t>
      </w:r>
      <w:r>
        <w:rPr>
          <w:spacing w:val="1"/>
        </w:rPr>
        <w:t> </w:t>
      </w:r>
      <w:r>
        <w:rPr/>
        <w:t>issues while exposing yourself to new perspectives on international affairs. This experience can</w:t>
      </w:r>
      <w:r>
        <w:rPr>
          <w:spacing w:val="1"/>
        </w:rPr>
        <w:t> </w:t>
      </w:r>
      <w:r>
        <w:rPr/>
        <w:t>enrich personal ideas and insights about current economic problems. There are countless</w:t>
      </w:r>
      <w:r>
        <w:rPr>
          <w:spacing w:val="1"/>
        </w:rPr>
        <w:t> </w:t>
      </w:r>
      <w:r>
        <w:rPr/>
        <w:t>opportunities available to our Economic students through Syracuse University centers in Florence,</w:t>
      </w:r>
      <w:r>
        <w:rPr>
          <w:spacing w:val="1"/>
        </w:rPr>
        <w:t> </w:t>
      </w:r>
      <w:r>
        <w:rPr/>
        <w:t>Hong Kong, London, Madrid, Santiago, Strasbourg, and Central Europe. All SU Abroad programs</w:t>
      </w:r>
      <w:r>
        <w:rPr>
          <w:spacing w:val="-57"/>
        </w:rPr>
        <w:t> </w:t>
      </w:r>
      <w:r>
        <w:rPr/>
        <w:t>offer fully accredited Syracuse University courses. Courses taken through the Syracuse University</w:t>
      </w:r>
      <w:r>
        <w:rPr>
          <w:spacing w:val="1"/>
        </w:rPr>
        <w:t> </w:t>
      </w:r>
      <w:r>
        <w:rPr/>
        <w:t>Centers will count towards Syracuse University Credit. For example, courses numbered at the 300-</w:t>
      </w:r>
      <w:r>
        <w:rPr>
          <w:spacing w:val="-57"/>
        </w:rPr>
        <w:t> </w:t>
      </w:r>
      <w:r>
        <w:rPr/>
        <w:t>level</w:t>
      </w:r>
      <w:r>
        <w:rPr>
          <w:spacing w:val="-1"/>
        </w:rPr>
        <w:t> </w:t>
      </w:r>
      <w:r>
        <w:rPr/>
        <w:t>in Economics</w:t>
      </w:r>
      <w:r>
        <w:rPr>
          <w:spacing w:val="-1"/>
        </w:rPr>
        <w:t> </w:t>
      </w:r>
      <w:r>
        <w:rPr/>
        <w:t>will count as</w:t>
      </w:r>
      <w:r>
        <w:rPr>
          <w:spacing w:val="-1"/>
        </w:rPr>
        <w:t> </w:t>
      </w:r>
      <w:r>
        <w:rPr/>
        <w:t>300-level economics</w:t>
      </w:r>
      <w:r>
        <w:rPr>
          <w:spacing w:val="-1"/>
        </w:rPr>
        <w:t> </w:t>
      </w:r>
      <w:r>
        <w:rPr/>
        <w:t>courses at Syracuse University.</w:t>
      </w:r>
    </w:p>
    <w:p>
      <w:pPr>
        <w:pStyle w:val="BodyText"/>
        <w:spacing w:before="8"/>
        <w:rPr>
          <w:sz w:val="25"/>
        </w:rPr>
      </w:pPr>
    </w:p>
    <w:p>
      <w:pPr>
        <w:pStyle w:val="Heading1"/>
      </w:pPr>
      <w:r>
        <w:rPr/>
        <w:t>Economics</w:t>
      </w:r>
      <w:r>
        <w:rPr>
          <w:spacing w:val="-2"/>
        </w:rPr>
        <w:t> </w:t>
      </w:r>
      <w:r>
        <w:rPr/>
        <w:t>Degree</w:t>
      </w:r>
      <w:r>
        <w:rPr>
          <w:spacing w:val="-3"/>
        </w:rPr>
        <w:t> </w:t>
      </w:r>
      <w:r>
        <w:rPr/>
        <w:t>Requirements</w:t>
      </w:r>
    </w:p>
    <w:p>
      <w:pPr>
        <w:pStyle w:val="BodyText"/>
        <w:spacing w:before="22"/>
        <w:ind w:left="115"/>
      </w:pPr>
      <w:r>
        <w:rPr/>
        <w:t>All</w:t>
      </w:r>
      <w:r>
        <w:rPr>
          <w:spacing w:val="-1"/>
        </w:rPr>
        <w:t> </w:t>
      </w:r>
      <w:r>
        <w:rPr/>
        <w:t>regular</w:t>
      </w:r>
      <w:r>
        <w:rPr>
          <w:spacing w:val="-2"/>
        </w:rPr>
        <w:t> </w:t>
      </w:r>
      <w:r>
        <w:rPr/>
        <w:t>requirements</w:t>
      </w:r>
      <w:r>
        <w:rPr>
          <w:spacing w:val="1"/>
        </w:rPr>
        <w:t> </w:t>
      </w:r>
      <w:r>
        <w:rPr/>
        <w:t>for</w:t>
      </w:r>
      <w:r>
        <w:rPr>
          <w:spacing w:val="-3"/>
        </w:rPr>
        <w:t> </w:t>
      </w:r>
      <w:r>
        <w:rPr/>
        <w:t>the B.A.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B.S.</w:t>
      </w:r>
      <w:r>
        <w:rPr>
          <w:spacing w:val="-1"/>
        </w:rPr>
        <w:t> </w:t>
      </w:r>
      <w:r>
        <w:rPr/>
        <w:t>degrees in</w:t>
      </w:r>
      <w:r>
        <w:rPr>
          <w:spacing w:val="-1"/>
        </w:rPr>
        <w:t> </w:t>
      </w:r>
      <w:r>
        <w:rPr/>
        <w:t>Economics</w:t>
      </w:r>
      <w:r>
        <w:rPr>
          <w:spacing w:val="-1"/>
        </w:rPr>
        <w:t> </w:t>
      </w:r>
      <w:r>
        <w:rPr/>
        <w:t>must</w:t>
      </w:r>
      <w:r>
        <w:rPr>
          <w:spacing w:val="-1"/>
        </w:rPr>
        <w:t> </w:t>
      </w:r>
      <w:r>
        <w:rPr/>
        <w:t>be satisfied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obtain</w:t>
      </w:r>
      <w:r>
        <w:rPr>
          <w:spacing w:val="-1"/>
        </w:rPr>
        <w:t> </w:t>
      </w:r>
      <w:r>
        <w:rPr/>
        <w:t>the</w:t>
      </w:r>
    </w:p>
    <w:p>
      <w:pPr>
        <w:pStyle w:val="BodyText"/>
        <w:spacing w:before="22"/>
        <w:ind w:left="115"/>
      </w:pPr>
      <w:r>
        <w:rPr/>
        <w:t>B.A.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B.S.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economics.</w:t>
      </w:r>
    </w:p>
    <w:p>
      <w:pPr>
        <w:pStyle w:val="BodyText"/>
        <w:spacing w:before="11"/>
        <w:rPr>
          <w:sz w:val="27"/>
        </w:rPr>
      </w:pPr>
    </w:p>
    <w:p>
      <w:pPr>
        <w:pStyle w:val="Heading1"/>
      </w:pPr>
      <w:r>
        <w:rPr/>
        <w:t>Academic</w:t>
      </w:r>
      <w:r>
        <w:rPr>
          <w:spacing w:val="-1"/>
        </w:rPr>
        <w:t> </w:t>
      </w:r>
      <w:r>
        <w:rPr/>
        <w:t>Planning</w:t>
      </w:r>
    </w:p>
    <w:p>
      <w:pPr>
        <w:pStyle w:val="BodyText"/>
        <w:spacing w:line="259" w:lineRule="auto" w:before="21"/>
        <w:ind w:left="115" w:right="108"/>
      </w:pPr>
      <w:r>
        <w:rPr/>
        <w:t>Economics plays an essential role in understanding a wide variety of significant issues in the world.</w:t>
      </w:r>
      <w:r>
        <w:rPr>
          <w:spacing w:val="-57"/>
        </w:rPr>
        <w:t> </w:t>
      </w:r>
      <w:r>
        <w:rPr/>
        <w:t>A</w:t>
      </w:r>
      <w:r>
        <w:rPr>
          <w:spacing w:val="2"/>
        </w:rPr>
        <w:t> </w:t>
      </w:r>
      <w:r>
        <w:rPr/>
        <w:t>study</w:t>
      </w:r>
      <w:r>
        <w:rPr>
          <w:spacing w:val="2"/>
        </w:rPr>
        <w:t> </w:t>
      </w:r>
      <w:r>
        <w:rPr/>
        <w:t>abroad</w:t>
      </w:r>
      <w:r>
        <w:rPr>
          <w:spacing w:val="3"/>
        </w:rPr>
        <w:t> </w:t>
      </w:r>
      <w:r>
        <w:rPr/>
        <w:t>experience</w:t>
      </w:r>
      <w:r>
        <w:rPr>
          <w:spacing w:val="1"/>
        </w:rPr>
        <w:t> </w:t>
      </w:r>
      <w:r>
        <w:rPr/>
        <w:t>can</w:t>
      </w:r>
      <w:r>
        <w:rPr>
          <w:spacing w:val="2"/>
        </w:rPr>
        <w:t> </w:t>
      </w:r>
      <w:r>
        <w:rPr/>
        <w:t>enhance</w:t>
      </w:r>
      <w:r>
        <w:rPr>
          <w:spacing w:val="2"/>
        </w:rPr>
        <w:t> </w:t>
      </w:r>
      <w:r>
        <w:rPr/>
        <w:t>this</w:t>
      </w:r>
      <w:r>
        <w:rPr>
          <w:spacing w:val="2"/>
        </w:rPr>
        <w:t> </w:t>
      </w:r>
      <w:r>
        <w:rPr/>
        <w:t>understanding</w:t>
      </w:r>
      <w:r>
        <w:rPr>
          <w:spacing w:val="2"/>
        </w:rPr>
        <w:t> </w:t>
      </w:r>
      <w:r>
        <w:rPr/>
        <w:t>by</w:t>
      </w:r>
      <w:r>
        <w:rPr>
          <w:spacing w:val="3"/>
        </w:rPr>
        <w:t> </w:t>
      </w:r>
      <w:r>
        <w:rPr/>
        <w:t>offering</w:t>
      </w:r>
      <w:r>
        <w:rPr>
          <w:spacing w:val="2"/>
        </w:rPr>
        <w:t> </w:t>
      </w:r>
      <w:r>
        <w:rPr/>
        <w:t>perspectives</w:t>
      </w:r>
      <w:r>
        <w:rPr>
          <w:spacing w:val="2"/>
        </w:rPr>
        <w:t> </w:t>
      </w:r>
      <w:r>
        <w:rPr/>
        <w:t>that</w:t>
      </w:r>
      <w:r>
        <w:rPr>
          <w:spacing w:val="3"/>
        </w:rPr>
        <w:t> </w:t>
      </w:r>
      <w:r>
        <w:rPr/>
        <w:t>are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different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you. Syracuse</w:t>
      </w:r>
      <w:r>
        <w:rPr>
          <w:spacing w:val="-2"/>
        </w:rPr>
        <w:t> </w:t>
      </w:r>
      <w:r>
        <w:rPr/>
        <w:t>abroad</w:t>
      </w:r>
      <w:r>
        <w:rPr>
          <w:spacing w:val="1"/>
        </w:rPr>
        <w:t> </w:t>
      </w:r>
      <w:r>
        <w:rPr/>
        <w:t>can provide courses</w:t>
      </w:r>
      <w:r>
        <w:rPr>
          <w:spacing w:val="-1"/>
        </w:rPr>
        <w:t> </w:t>
      </w:r>
      <w:r>
        <w:rPr/>
        <w:t>that fit</w:t>
      </w:r>
      <w:r>
        <w:rPr>
          <w:spacing w:val="-1"/>
        </w:rPr>
        <w:t> </w:t>
      </w:r>
      <w:r>
        <w:rPr/>
        <w:t>your</w:t>
      </w:r>
      <w:r>
        <w:rPr>
          <w:spacing w:val="-2"/>
        </w:rPr>
        <w:t> </w:t>
      </w:r>
      <w:r>
        <w:rPr/>
        <w:t>academic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career</w:t>
      </w:r>
      <w:r>
        <w:rPr>
          <w:spacing w:val="-1"/>
        </w:rPr>
        <w:t> </w:t>
      </w:r>
      <w:r>
        <w:rPr/>
        <w:t>goals</w:t>
      </w:r>
      <w:r>
        <w:rPr>
          <w:spacing w:val="-1"/>
        </w:rPr>
        <w:t> </w:t>
      </w:r>
      <w:r>
        <w:rPr/>
        <w:t>so</w:t>
      </w:r>
      <w:r>
        <w:rPr>
          <w:spacing w:val="-57"/>
        </w:rPr>
        <w:t> </w:t>
      </w:r>
      <w:r>
        <w:rPr/>
        <w:t>that you are exposed to new global, regional, and local issues. Reach out to your economic advisor</w:t>
      </w:r>
      <w:r>
        <w:rPr>
          <w:spacing w:val="1"/>
        </w:rPr>
        <w:t> </w:t>
      </w:r>
      <w:r>
        <w:rPr/>
        <w:t>and a Syracuse abroad admission counselor to help you choose course electives that can</w:t>
      </w:r>
      <w:r>
        <w:rPr>
          <w:spacing w:val="1"/>
        </w:rPr>
        <w:t> </w:t>
      </w:r>
      <w:r>
        <w:rPr/>
        <w:t>complement</w:t>
      </w:r>
      <w:r>
        <w:rPr>
          <w:spacing w:val="-1"/>
        </w:rPr>
        <w:t> </w:t>
      </w:r>
      <w:r>
        <w:rPr/>
        <w:t>courses</w:t>
      </w:r>
      <w:r>
        <w:rPr>
          <w:spacing w:val="2"/>
        </w:rPr>
        <w:t> </w:t>
      </w:r>
      <w:r>
        <w:rPr/>
        <w:t>available</w:t>
      </w:r>
      <w:r>
        <w:rPr>
          <w:spacing w:val="1"/>
        </w:rPr>
        <w:t> </w:t>
      </w:r>
      <w:r>
        <w:rPr/>
        <w:t>on campus.</w:t>
      </w:r>
    </w:p>
    <w:p>
      <w:pPr>
        <w:pStyle w:val="BodyText"/>
        <w:spacing w:line="259" w:lineRule="auto" w:before="159"/>
        <w:ind w:left="115" w:right="101"/>
      </w:pPr>
      <w:r>
        <w:rPr/>
        <w:t>Consider the timing and length of study abroad. The Economics Department recommends that you</w:t>
      </w:r>
      <w:r>
        <w:rPr>
          <w:spacing w:val="1"/>
        </w:rPr>
        <w:t> </w:t>
      </w:r>
      <w:r>
        <w:rPr/>
        <w:t>study abroad after you have completed our Principles and Intermediate Core Economics Courses</w:t>
      </w:r>
      <w:r>
        <w:rPr>
          <w:spacing w:val="1"/>
        </w:rPr>
        <w:t> </w:t>
      </w:r>
      <w:r>
        <w:rPr/>
        <w:t>(ECN 101, ECN102, ECN 301/ECN311, and ECN302). Usually, this occurs during your junior</w:t>
      </w:r>
      <w:r>
        <w:rPr>
          <w:spacing w:val="1"/>
        </w:rPr>
        <w:t> </w:t>
      </w:r>
      <w:r>
        <w:rPr/>
        <w:t>year.</w:t>
      </w:r>
      <w:r>
        <w:rPr>
          <w:spacing w:val="-1"/>
        </w:rPr>
        <w:t> </w:t>
      </w:r>
      <w:r>
        <w:rPr/>
        <w:t>You</w:t>
      </w:r>
      <w:r>
        <w:rPr>
          <w:spacing w:val="1"/>
        </w:rPr>
        <w:t> </w:t>
      </w:r>
      <w:r>
        <w:rPr/>
        <w:t>are</w:t>
      </w:r>
      <w:r>
        <w:rPr>
          <w:spacing w:val="-1"/>
        </w:rPr>
        <w:t> </w:t>
      </w:r>
      <w:r>
        <w:rPr/>
        <w:t>encouraged</w:t>
      </w:r>
      <w:r>
        <w:rPr>
          <w:spacing w:val="-1"/>
        </w:rPr>
        <w:t> </w:t>
      </w:r>
      <w:r>
        <w:rPr/>
        <w:t>to fulfill</w:t>
      </w:r>
      <w:r>
        <w:rPr>
          <w:spacing w:val="-1"/>
        </w:rPr>
        <w:t> </w:t>
      </w:r>
      <w:r>
        <w:rPr/>
        <w:t>some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economics major</w:t>
      </w:r>
      <w:r>
        <w:rPr>
          <w:spacing w:val="-1"/>
        </w:rPr>
        <w:t> </w:t>
      </w:r>
      <w:r>
        <w:rPr/>
        <w:t>elective</w:t>
      </w:r>
      <w:r>
        <w:rPr>
          <w:spacing w:val="-2"/>
        </w:rPr>
        <w:t> </w:t>
      </w:r>
      <w:r>
        <w:rPr/>
        <w:t>requirement</w:t>
      </w:r>
      <w:r>
        <w:rPr>
          <w:spacing w:val="-1"/>
        </w:rPr>
        <w:t> </w:t>
      </w:r>
      <w:r>
        <w:rPr/>
        <w:t>through study</w:t>
      </w:r>
      <w:r>
        <w:rPr>
          <w:spacing w:val="-57"/>
        </w:rPr>
        <w:t> </w:t>
      </w:r>
      <w:r>
        <w:rPr/>
        <w:t>abroad. Sophomore-year and Senior-year study abroad experience will require additional planning.</w:t>
      </w:r>
      <w:r>
        <w:rPr>
          <w:spacing w:val="1"/>
        </w:rPr>
        <w:t> </w:t>
      </w:r>
      <w:r>
        <w:rPr/>
        <w:t>This is also the case if you are pursuing a B.S. in Economics. Students in the B.S. in Economics</w:t>
      </w:r>
      <w:r>
        <w:rPr>
          <w:spacing w:val="1"/>
        </w:rPr>
        <w:t> </w:t>
      </w:r>
      <w:r>
        <w:rPr/>
        <w:t>degree will need to carefully plan their study abroad because of course sequence between ECN 521,</w:t>
      </w:r>
      <w:r>
        <w:rPr>
          <w:spacing w:val="-57"/>
        </w:rPr>
        <w:t> </w:t>
      </w:r>
      <w:r>
        <w:rPr/>
        <w:t>ECN 522. If studying abroad is one of your academic goals, consult with your academic and major</w:t>
      </w:r>
      <w:r>
        <w:rPr>
          <w:spacing w:val="1"/>
        </w:rPr>
        <w:t> </w:t>
      </w:r>
      <w:r>
        <w:rPr/>
        <w:t>advisor</w:t>
      </w:r>
      <w:r>
        <w:rPr>
          <w:spacing w:val="-1"/>
        </w:rPr>
        <w:t> </w:t>
      </w:r>
      <w:r>
        <w:rPr/>
        <w:t>well before</w:t>
      </w:r>
      <w:r>
        <w:rPr>
          <w:spacing w:val="-2"/>
        </w:rPr>
        <w:t> </w:t>
      </w:r>
      <w:r>
        <w:rPr/>
        <w:t>travel abroad.</w:t>
      </w:r>
    </w:p>
    <w:p>
      <w:pPr>
        <w:pStyle w:val="BodyText"/>
        <w:spacing w:line="259" w:lineRule="auto" w:before="157"/>
        <w:ind w:left="115" w:right="421"/>
      </w:pPr>
      <w:r>
        <w:rPr/>
        <w:t>Check with the Economics Department before going abroad to be sure the selected courses will</w:t>
      </w:r>
      <w:r>
        <w:rPr>
          <w:spacing w:val="1"/>
        </w:rPr>
        <w:t> </w:t>
      </w:r>
      <w:r>
        <w:rPr/>
        <w:t>fulfill</w:t>
      </w:r>
      <w:r>
        <w:rPr>
          <w:spacing w:val="-1"/>
        </w:rPr>
        <w:t> </w:t>
      </w:r>
      <w:r>
        <w:rPr/>
        <w:t>major</w:t>
      </w:r>
      <w:r>
        <w:rPr>
          <w:spacing w:val="-1"/>
        </w:rPr>
        <w:t> </w:t>
      </w:r>
      <w:r>
        <w:rPr/>
        <w:t>requirements.</w:t>
      </w:r>
      <w:r>
        <w:rPr>
          <w:spacing w:val="58"/>
        </w:rPr>
        <w:t> </w:t>
      </w:r>
      <w:r>
        <w:rPr/>
        <w:t>For</w:t>
      </w:r>
      <w:r>
        <w:rPr>
          <w:spacing w:val="-1"/>
        </w:rPr>
        <w:t> </w:t>
      </w:r>
      <w:r>
        <w:rPr/>
        <w:t>more</w:t>
      </w:r>
      <w:r>
        <w:rPr>
          <w:spacing w:val="-2"/>
        </w:rPr>
        <w:t> </w:t>
      </w:r>
      <w:r>
        <w:rPr/>
        <w:t>detailed</w:t>
      </w:r>
      <w:r>
        <w:rPr>
          <w:spacing w:val="-1"/>
        </w:rPr>
        <w:t> </w:t>
      </w:r>
      <w:r>
        <w:rPr/>
        <w:t>information</w:t>
      </w:r>
      <w:r>
        <w:rPr>
          <w:spacing w:val="-1"/>
        </w:rPr>
        <w:t> </w:t>
      </w:r>
      <w:r>
        <w:rPr/>
        <w:t>on</w:t>
      </w:r>
      <w:r>
        <w:rPr>
          <w:spacing w:val="-1"/>
        </w:rPr>
        <w:t> </w:t>
      </w:r>
      <w:r>
        <w:rPr/>
        <w:t>SU</w:t>
      </w:r>
      <w:r>
        <w:rPr>
          <w:spacing w:val="-1"/>
        </w:rPr>
        <w:t> </w:t>
      </w:r>
      <w:r>
        <w:rPr/>
        <w:t>abroad,</w:t>
      </w:r>
      <w:r>
        <w:rPr>
          <w:spacing w:val="-1"/>
        </w:rPr>
        <w:t> </w:t>
      </w:r>
      <w:r>
        <w:rPr/>
        <w:t>students</w:t>
      </w:r>
      <w:r>
        <w:rPr>
          <w:spacing w:val="-1"/>
        </w:rPr>
        <w:t> </w:t>
      </w:r>
      <w:r>
        <w:rPr/>
        <w:t>should</w:t>
      </w:r>
      <w:r>
        <w:rPr>
          <w:spacing w:val="-1"/>
        </w:rPr>
        <w:t> </w:t>
      </w:r>
      <w:r>
        <w:rPr/>
        <w:t>contact</w:t>
      </w:r>
      <w:r>
        <w:rPr>
          <w:spacing w:val="-57"/>
        </w:rPr>
        <w:t> </w:t>
      </w:r>
      <w:r>
        <w:rPr/>
        <w:t>the</w:t>
      </w:r>
      <w:r>
        <w:rPr>
          <w:spacing w:val="-1"/>
        </w:rPr>
        <w:t> </w:t>
      </w:r>
      <w:r>
        <w:rPr/>
        <w:t>SU Abroad office, 106 Walnut</w:t>
      </w:r>
      <w:r>
        <w:rPr>
          <w:spacing w:val="-1"/>
        </w:rPr>
        <w:t> </w:t>
      </w:r>
      <w:r>
        <w:rPr/>
        <w:t>Place, 443-3471, </w:t>
      </w:r>
      <w:hyperlink r:id="rId6">
        <w:r>
          <w:rPr>
            <w:color w:val="0462C1"/>
            <w:u w:val="single" w:color="0462C1"/>
          </w:rPr>
          <w:t>http://suabroad.syr.edu/</w:t>
        </w:r>
      </w:hyperlink>
      <w:r>
        <w:rPr/>
        <w:t>.</w:t>
      </w:r>
    </w:p>
    <w:p>
      <w:pPr>
        <w:spacing w:after="0" w:line="259" w:lineRule="auto"/>
        <w:sectPr>
          <w:footerReference w:type="default" r:id="rId5"/>
          <w:type w:val="continuous"/>
          <w:pgSz w:w="12240" w:h="15840"/>
          <w:pgMar w:footer="1012" w:header="0" w:top="1380" w:bottom="1200" w:left="1180" w:right="1220"/>
          <w:pgNumType w:start="1"/>
        </w:sectPr>
      </w:pPr>
    </w:p>
    <w:p>
      <w:pPr>
        <w:pStyle w:val="Heading1"/>
        <w:spacing w:before="79"/>
      </w:pPr>
      <w:r>
        <w:rPr/>
        <w:t>Sample</w:t>
      </w:r>
      <w:r>
        <w:rPr>
          <w:spacing w:val="-1"/>
        </w:rPr>
        <w:t> </w:t>
      </w:r>
      <w:r>
        <w:rPr/>
        <w:t>Plans of Study</w:t>
      </w:r>
    </w:p>
    <w:p>
      <w:pPr>
        <w:pStyle w:val="BodyText"/>
        <w:spacing w:line="259" w:lineRule="auto" w:before="22"/>
        <w:ind w:left="115" w:right="813"/>
      </w:pPr>
      <w:r>
        <w:rPr/>
        <w:t>Below are sample plans of study to complete both the BA and BS degrees with one semester</w:t>
      </w:r>
      <w:r>
        <w:rPr>
          <w:spacing w:val="-57"/>
        </w:rPr>
        <w:t> </w:t>
      </w:r>
      <w:r>
        <w:rPr/>
        <w:t>studying</w:t>
      </w:r>
      <w:r>
        <w:rPr>
          <w:spacing w:val="-1"/>
        </w:rPr>
        <w:t> </w:t>
      </w:r>
      <w:r>
        <w:rPr/>
        <w:t>abroad.</w:t>
      </w:r>
    </w:p>
    <w:p>
      <w:pPr>
        <w:pStyle w:val="BodyText"/>
        <w:rPr>
          <w:sz w:val="20"/>
        </w:rPr>
      </w:pPr>
    </w:p>
    <w:p>
      <w:pPr>
        <w:pStyle w:val="BodyText"/>
        <w:spacing w:before="7" w:after="1"/>
        <w:rPr>
          <w:sz w:val="20"/>
        </w:rPr>
      </w:pPr>
    </w:p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7"/>
        <w:gridCol w:w="1594"/>
        <w:gridCol w:w="4940"/>
      </w:tblGrid>
      <w:tr>
        <w:trPr>
          <w:trHeight w:val="266" w:hRule="atLeast"/>
        </w:trPr>
        <w:tc>
          <w:tcPr>
            <w:tcW w:w="8471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spacing w:line="246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B.A.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Economics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One Semester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Abroad</w:t>
            </w:r>
          </w:p>
        </w:tc>
      </w:tr>
      <w:tr>
        <w:trPr>
          <w:trHeight w:val="280" w:hRule="atLeast"/>
        </w:trPr>
        <w:tc>
          <w:tcPr>
            <w:tcW w:w="1937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Freshman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4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40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101 &amp; MAT 284</w:t>
            </w:r>
          </w:p>
        </w:tc>
      </w:tr>
      <w:tr>
        <w:trPr>
          <w:trHeight w:val="271" w:hRule="atLeast"/>
        </w:trPr>
        <w:tc>
          <w:tcPr>
            <w:tcW w:w="193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4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69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102</w:t>
            </w:r>
          </w:p>
        </w:tc>
      </w:tr>
      <w:tr>
        <w:trPr>
          <w:trHeight w:val="280" w:hRule="atLeast"/>
        </w:trPr>
        <w:tc>
          <w:tcPr>
            <w:tcW w:w="1937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Sophomore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4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40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ECN301</w:t>
            </w:r>
          </w:p>
        </w:tc>
      </w:tr>
      <w:tr>
        <w:trPr>
          <w:trHeight w:val="271" w:hRule="atLeast"/>
        </w:trPr>
        <w:tc>
          <w:tcPr>
            <w:tcW w:w="193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4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69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 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Economics Elective*</w:t>
            </w:r>
          </w:p>
        </w:tc>
      </w:tr>
      <w:tr>
        <w:trPr>
          <w:trHeight w:val="280" w:hRule="atLeast"/>
        </w:trPr>
        <w:tc>
          <w:tcPr>
            <w:tcW w:w="1937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Junior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Fall/Spring</w:t>
            </w:r>
          </w:p>
        </w:tc>
        <w:tc>
          <w:tcPr>
            <w:tcW w:w="4940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/>
              <w:ind w:left="269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Economics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(Abroad)</w:t>
            </w:r>
          </w:p>
        </w:tc>
      </w:tr>
      <w:tr>
        <w:trPr>
          <w:trHeight w:val="271" w:hRule="atLeast"/>
        </w:trPr>
        <w:tc>
          <w:tcPr>
            <w:tcW w:w="193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Fall/Spring</w:t>
            </w:r>
          </w:p>
        </w:tc>
        <w:tc>
          <w:tcPr>
            <w:tcW w:w="494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69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 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Economics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Elective</w:t>
            </w:r>
          </w:p>
        </w:tc>
      </w:tr>
      <w:tr>
        <w:trPr>
          <w:trHeight w:val="282" w:hRule="atLeast"/>
        </w:trPr>
        <w:tc>
          <w:tcPr>
            <w:tcW w:w="1937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116"/>
              <w:rPr>
                <w:sz w:val="24"/>
              </w:rPr>
            </w:pPr>
            <w:r>
              <w:rPr>
                <w:sz w:val="24"/>
              </w:rPr>
              <w:t>Senior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 w:before="1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40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61" w:lineRule="exact" w:before="1"/>
              <w:ind w:left="269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Economics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Elective</w:t>
            </w:r>
          </w:p>
        </w:tc>
      </w:tr>
      <w:tr>
        <w:trPr>
          <w:trHeight w:val="271" w:hRule="atLeast"/>
        </w:trPr>
        <w:tc>
          <w:tcPr>
            <w:tcW w:w="1937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4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6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>
      <w:pPr>
        <w:pStyle w:val="BodyText"/>
        <w:rPr>
          <w:sz w:val="27"/>
        </w:rPr>
      </w:pPr>
    </w:p>
    <w:tbl>
      <w:tblPr>
        <w:tblW w:w="0" w:type="auto"/>
        <w:jc w:val="left"/>
        <w:tblInd w:w="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9"/>
        <w:gridCol w:w="1593"/>
        <w:gridCol w:w="4939"/>
      </w:tblGrid>
      <w:tr>
        <w:trPr>
          <w:trHeight w:val="266" w:hRule="atLeast"/>
        </w:trPr>
        <w:tc>
          <w:tcPr>
            <w:tcW w:w="8461" w:type="dxa"/>
            <w:gridSpan w:val="3"/>
            <w:tcBorders>
              <w:bottom w:val="single" w:sz="4" w:space="0" w:color="000000"/>
            </w:tcBorders>
          </w:tcPr>
          <w:p>
            <w:pPr>
              <w:pStyle w:val="TableParagraph"/>
              <w:spacing w:line="24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B.S.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Economics and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One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Semester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Abroad</w:t>
            </w:r>
          </w:p>
        </w:tc>
      </w:tr>
      <w:tr>
        <w:trPr>
          <w:trHeight w:val="280" w:hRule="atLeast"/>
        </w:trPr>
        <w:tc>
          <w:tcPr>
            <w:tcW w:w="192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Freshman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3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3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101 &amp; MAT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295</w:t>
            </w:r>
          </w:p>
        </w:tc>
      </w:tr>
      <w:tr>
        <w:trPr>
          <w:trHeight w:val="271" w:hRule="atLeast"/>
        </w:trPr>
        <w:tc>
          <w:tcPr>
            <w:tcW w:w="192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3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70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102 &amp; MAT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296</w:t>
            </w:r>
          </w:p>
        </w:tc>
      </w:tr>
      <w:tr>
        <w:trPr>
          <w:trHeight w:val="280" w:hRule="atLeast"/>
        </w:trPr>
        <w:tc>
          <w:tcPr>
            <w:tcW w:w="192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Sophomore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3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3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ECN311</w:t>
            </w:r>
          </w:p>
        </w:tc>
      </w:tr>
      <w:tr>
        <w:trPr>
          <w:trHeight w:val="271" w:hRule="atLeast"/>
        </w:trPr>
        <w:tc>
          <w:tcPr>
            <w:tcW w:w="192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3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70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302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 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Economics Elective*</w:t>
            </w:r>
          </w:p>
        </w:tc>
      </w:tr>
      <w:tr>
        <w:trPr>
          <w:trHeight w:val="280" w:hRule="atLeast"/>
        </w:trPr>
        <w:tc>
          <w:tcPr>
            <w:tcW w:w="192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Junior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3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Fall/Spring</w:t>
            </w:r>
          </w:p>
        </w:tc>
        <w:tc>
          <w:tcPr>
            <w:tcW w:w="493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Economics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Elective (Abroad)</w:t>
            </w:r>
          </w:p>
        </w:tc>
      </w:tr>
      <w:tr>
        <w:trPr>
          <w:trHeight w:val="271" w:hRule="atLeast"/>
        </w:trPr>
        <w:tc>
          <w:tcPr>
            <w:tcW w:w="192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Fall/Spring</w:t>
            </w:r>
          </w:p>
        </w:tc>
        <w:tc>
          <w:tcPr>
            <w:tcW w:w="493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2" w:lineRule="exact"/>
              <w:ind w:left="270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505 &amp; ECN 521</w:t>
            </w:r>
          </w:p>
        </w:tc>
      </w:tr>
      <w:tr>
        <w:trPr>
          <w:trHeight w:val="280" w:hRule="atLeast"/>
        </w:trPr>
        <w:tc>
          <w:tcPr>
            <w:tcW w:w="192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Senior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year</w:t>
            </w:r>
          </w:p>
        </w:tc>
        <w:tc>
          <w:tcPr>
            <w:tcW w:w="1593" w:type="dxa"/>
            <w:tcBorders>
              <w:top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Fall</w:t>
            </w:r>
          </w:p>
        </w:tc>
        <w:tc>
          <w:tcPr>
            <w:tcW w:w="4939" w:type="dxa"/>
            <w:tcBorders>
              <w:top w:val="single" w:sz="4" w:space="0" w:color="000000"/>
            </w:tcBorders>
          </w:tcPr>
          <w:p>
            <w:pPr>
              <w:pStyle w:val="TableParagraph"/>
              <w:ind w:left="270"/>
              <w:rPr>
                <w:sz w:val="24"/>
              </w:rPr>
            </w:pPr>
            <w:r>
              <w:rPr>
                <w:sz w:val="24"/>
              </w:rPr>
              <w:t>ECN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&amp; One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Economics Elective</w:t>
            </w:r>
          </w:p>
        </w:tc>
      </w:tr>
      <w:tr>
        <w:trPr>
          <w:trHeight w:val="273" w:hRule="atLeast"/>
        </w:trPr>
        <w:tc>
          <w:tcPr>
            <w:tcW w:w="192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93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Spring</w:t>
            </w:r>
          </w:p>
        </w:tc>
        <w:tc>
          <w:tcPr>
            <w:tcW w:w="4939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54" w:lineRule="exact"/>
              <w:ind w:left="270"/>
              <w:rPr>
                <w:sz w:val="24"/>
              </w:rPr>
            </w:pP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Economics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Elective</w:t>
            </w:r>
          </w:p>
        </w:tc>
      </w:tr>
    </w:tbl>
    <w:p>
      <w:pPr>
        <w:pStyle w:val="BodyText"/>
        <w:rPr>
          <w:sz w:val="16"/>
        </w:rPr>
      </w:pPr>
    </w:p>
    <w:p>
      <w:pPr>
        <w:spacing w:line="259" w:lineRule="auto" w:before="91"/>
        <w:ind w:left="115" w:right="193" w:firstLine="0"/>
        <w:jc w:val="left"/>
        <w:rPr>
          <w:sz w:val="22"/>
        </w:rPr>
      </w:pPr>
      <w:r>
        <w:rPr>
          <w:sz w:val="22"/>
        </w:rPr>
        <w:t>* Two of the four electives must have a prerequisite of ECN 301(or ECN 311) or ECN 302. Students may</w:t>
      </w:r>
      <w:r>
        <w:rPr>
          <w:spacing w:val="1"/>
          <w:sz w:val="22"/>
        </w:rPr>
        <w:t> </w:t>
      </w:r>
      <w:r>
        <w:rPr>
          <w:sz w:val="22"/>
        </w:rPr>
        <w:t>not</w:t>
      </w:r>
      <w:r>
        <w:rPr>
          <w:spacing w:val="1"/>
          <w:sz w:val="22"/>
        </w:rPr>
        <w:t> </w:t>
      </w:r>
      <w:r>
        <w:rPr>
          <w:sz w:val="22"/>
        </w:rPr>
        <w:t>use ECN</w:t>
      </w:r>
      <w:r>
        <w:rPr>
          <w:spacing w:val="-1"/>
          <w:sz w:val="22"/>
        </w:rPr>
        <w:t> </w:t>
      </w:r>
      <w:r>
        <w:rPr>
          <w:sz w:val="22"/>
        </w:rPr>
        <w:t>301,</w:t>
      </w:r>
      <w:r>
        <w:rPr>
          <w:spacing w:val="1"/>
          <w:sz w:val="22"/>
        </w:rPr>
        <w:t> </w:t>
      </w:r>
      <w:r>
        <w:rPr>
          <w:sz w:val="22"/>
        </w:rPr>
        <w:t>ECN</w:t>
      </w:r>
      <w:r>
        <w:rPr>
          <w:spacing w:val="-1"/>
          <w:sz w:val="22"/>
        </w:rPr>
        <w:t> </w:t>
      </w:r>
      <w:r>
        <w:rPr>
          <w:sz w:val="22"/>
        </w:rPr>
        <w:t>302, ECN 303 (formerly ECN</w:t>
      </w:r>
      <w:r>
        <w:rPr>
          <w:spacing w:val="-3"/>
          <w:sz w:val="22"/>
        </w:rPr>
        <w:t> </w:t>
      </w:r>
      <w:r>
        <w:rPr>
          <w:sz w:val="22"/>
        </w:rPr>
        <w:t>310), ECN</w:t>
      </w:r>
      <w:r>
        <w:rPr>
          <w:spacing w:val="-1"/>
          <w:sz w:val="22"/>
        </w:rPr>
        <w:t> </w:t>
      </w:r>
      <w:r>
        <w:rPr>
          <w:sz w:val="22"/>
        </w:rPr>
        <w:t>311,</w:t>
      </w:r>
      <w:r>
        <w:rPr>
          <w:spacing w:val="-2"/>
          <w:sz w:val="22"/>
        </w:rPr>
        <w:t> </w:t>
      </w:r>
      <w:r>
        <w:rPr>
          <w:sz w:val="22"/>
        </w:rPr>
        <w:t>ECN</w:t>
      </w:r>
      <w:r>
        <w:rPr>
          <w:spacing w:val="-1"/>
          <w:sz w:val="22"/>
        </w:rPr>
        <w:t> </w:t>
      </w:r>
      <w:r>
        <w:rPr>
          <w:sz w:val="22"/>
        </w:rPr>
        <w:t>365,</w:t>
      </w:r>
      <w:r>
        <w:rPr>
          <w:spacing w:val="-3"/>
          <w:sz w:val="22"/>
        </w:rPr>
        <w:t> </w:t>
      </w:r>
      <w:r>
        <w:rPr>
          <w:sz w:val="22"/>
        </w:rPr>
        <w:t>ECN</w:t>
      </w:r>
      <w:r>
        <w:rPr>
          <w:spacing w:val="-1"/>
          <w:sz w:val="22"/>
        </w:rPr>
        <w:t> </w:t>
      </w:r>
      <w:r>
        <w:rPr>
          <w:sz w:val="22"/>
        </w:rPr>
        <w:t>422,</w:t>
      </w:r>
      <w:r>
        <w:rPr>
          <w:spacing w:val="1"/>
          <w:sz w:val="22"/>
        </w:rPr>
        <w:t> </w:t>
      </w:r>
      <w:r>
        <w:rPr>
          <w:sz w:val="22"/>
        </w:rPr>
        <w:t>ECN</w:t>
      </w:r>
      <w:r>
        <w:rPr>
          <w:spacing w:val="-1"/>
          <w:sz w:val="22"/>
        </w:rPr>
        <w:t> </w:t>
      </w:r>
      <w:r>
        <w:rPr>
          <w:sz w:val="22"/>
        </w:rPr>
        <w:t>470, and</w:t>
      </w:r>
    </w:p>
    <w:p>
      <w:pPr>
        <w:spacing w:before="1"/>
        <w:ind w:left="115" w:right="0" w:firstLine="0"/>
        <w:jc w:val="left"/>
        <w:rPr>
          <w:sz w:val="22"/>
        </w:rPr>
      </w:pPr>
      <w:r>
        <w:rPr>
          <w:sz w:val="22"/>
        </w:rPr>
        <w:t>ECN</w:t>
      </w:r>
      <w:r>
        <w:rPr>
          <w:spacing w:val="-3"/>
          <w:sz w:val="22"/>
        </w:rPr>
        <w:t> </w:t>
      </w:r>
      <w:r>
        <w:rPr>
          <w:sz w:val="22"/>
        </w:rPr>
        <w:t>521</w:t>
      </w:r>
      <w:r>
        <w:rPr>
          <w:spacing w:val="-2"/>
          <w:sz w:val="22"/>
        </w:rPr>
        <w:t> </w:t>
      </w:r>
      <w:r>
        <w:rPr>
          <w:sz w:val="22"/>
        </w:rPr>
        <w:t>as</w:t>
      </w:r>
      <w:r>
        <w:rPr>
          <w:spacing w:val="-1"/>
          <w:sz w:val="22"/>
        </w:rPr>
        <w:t> </w:t>
      </w:r>
      <w:r>
        <w:rPr>
          <w:sz w:val="22"/>
        </w:rPr>
        <w:t>economics</w:t>
      </w:r>
      <w:r>
        <w:rPr>
          <w:spacing w:val="-2"/>
          <w:sz w:val="22"/>
        </w:rPr>
        <w:t> </w:t>
      </w:r>
      <w:r>
        <w:rPr>
          <w:sz w:val="22"/>
        </w:rPr>
        <w:t>elective</w:t>
      </w:r>
      <w:r>
        <w:rPr>
          <w:spacing w:val="-2"/>
          <w:sz w:val="22"/>
        </w:rPr>
        <w:t> </w:t>
      </w:r>
      <w:r>
        <w:rPr>
          <w:sz w:val="22"/>
        </w:rPr>
        <w:t>to</w:t>
      </w:r>
      <w:r>
        <w:rPr>
          <w:spacing w:val="-1"/>
          <w:sz w:val="22"/>
        </w:rPr>
        <w:t> </w:t>
      </w:r>
      <w:r>
        <w:rPr>
          <w:sz w:val="22"/>
        </w:rPr>
        <w:t>fulfill</w:t>
      </w:r>
      <w:r>
        <w:rPr>
          <w:spacing w:val="-1"/>
          <w:sz w:val="22"/>
        </w:rPr>
        <w:t> </w:t>
      </w:r>
      <w:r>
        <w:rPr>
          <w:sz w:val="22"/>
        </w:rPr>
        <w:t>requirements</w:t>
      </w:r>
      <w:r>
        <w:rPr>
          <w:spacing w:val="-4"/>
          <w:sz w:val="22"/>
        </w:rPr>
        <w:t> </w:t>
      </w:r>
      <w:r>
        <w:rPr>
          <w:sz w:val="22"/>
        </w:rPr>
        <w:t>towards</w:t>
      </w:r>
      <w:r>
        <w:rPr>
          <w:spacing w:val="-1"/>
          <w:sz w:val="22"/>
        </w:rPr>
        <w:t> </w:t>
      </w:r>
      <w:r>
        <w:rPr>
          <w:sz w:val="22"/>
        </w:rPr>
        <w:t>the</w:t>
      </w:r>
      <w:r>
        <w:rPr>
          <w:spacing w:val="-2"/>
          <w:sz w:val="22"/>
        </w:rPr>
        <w:t> </w:t>
      </w:r>
      <w:r>
        <w:rPr>
          <w:sz w:val="22"/>
        </w:rPr>
        <w:t>economics</w:t>
      </w:r>
      <w:r>
        <w:rPr>
          <w:spacing w:val="-4"/>
          <w:sz w:val="22"/>
        </w:rPr>
        <w:t> </w:t>
      </w:r>
      <w:r>
        <w:rPr>
          <w:sz w:val="22"/>
        </w:rPr>
        <w:t>major.</w:t>
      </w:r>
    </w:p>
    <w:sectPr>
      <w:pgSz w:w="12240" w:h="15840"/>
      <w:pgMar w:header="0" w:footer="1012" w:top="1360" w:bottom="1200" w:left="118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0.290009pt;margin-top:730.400024pt;width:12.6pt;height:13.05pt;mso-position-horizontal-relative:page;mso-position-vertical-relative:page;z-index:-15840256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1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60" w:line="322" w:lineRule="exact"/>
      <w:ind w:left="1010" w:right="969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60" w:lineRule="exact"/>
      <w:ind w:left="243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suabroad.syr.edu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Carrion Flores</dc:creator>
  <dcterms:created xsi:type="dcterms:W3CDTF">2021-07-27T14:42:20Z</dcterms:created>
  <dcterms:modified xsi:type="dcterms:W3CDTF">2021-07-27T14:42:20Z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2020-04-15T00:00:00Z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2021-07-27T00:00:00Z</vt:filetime>
  </property>
</Properties>
</file>